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4" w:rsidRDefault="00694794"/>
    <w:p w:rsidR="00F52937" w:rsidRPr="0052241D" w:rsidRDefault="0052241D" w:rsidP="00694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Рабочая  программа  по  курсу « Географическое кр</w:t>
      </w:r>
      <w:r w:rsidR="00CD2392" w:rsidRPr="0052241D">
        <w:rPr>
          <w:rFonts w:ascii="Times New Roman" w:hAnsi="Times New Roman" w:cs="Times New Roman"/>
          <w:sz w:val="24"/>
          <w:szCs w:val="24"/>
        </w:rPr>
        <w:t>аеведение. Саратовская область 5</w:t>
      </w:r>
      <w:r w:rsidRPr="0052241D">
        <w:rPr>
          <w:rFonts w:ascii="Times New Roman" w:hAnsi="Times New Roman" w:cs="Times New Roman"/>
          <w:sz w:val="24"/>
          <w:szCs w:val="24"/>
        </w:rPr>
        <w:t xml:space="preserve">  класс »  полностью соответствует требованиям «Федерального государственного образовательного стандарта основного общего образования» (ФГОС ООО)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 xml:space="preserve">азработана  на  основе    авторской  программы  </w:t>
      </w:r>
      <w:proofErr w:type="spellStart"/>
      <w:r w:rsidRPr="0052241D">
        <w:rPr>
          <w:rFonts w:ascii="Times New Roman" w:hAnsi="Times New Roman" w:cs="Times New Roman"/>
          <w:sz w:val="24"/>
          <w:szCs w:val="24"/>
        </w:rPr>
        <w:t>Л.В.Макарцевой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 xml:space="preserve">   к учебнику «Географическое краеведение Саратовская область 6 класс » автор Л.В.</w:t>
      </w:r>
      <w:r w:rsidR="007E3487" w:rsidRPr="0052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87" w:rsidRPr="0052241D">
        <w:rPr>
          <w:rFonts w:ascii="Times New Roman" w:hAnsi="Times New Roman" w:cs="Times New Roman"/>
          <w:sz w:val="24"/>
          <w:szCs w:val="24"/>
        </w:rPr>
        <w:t>Макарцева</w:t>
      </w:r>
      <w:proofErr w:type="spellEnd"/>
      <w:r w:rsidR="007E3487" w:rsidRPr="0052241D">
        <w:rPr>
          <w:rFonts w:ascii="Times New Roman" w:hAnsi="Times New Roman" w:cs="Times New Roman"/>
          <w:sz w:val="24"/>
          <w:szCs w:val="24"/>
        </w:rPr>
        <w:t>, Саратов: Лицей, 2012</w:t>
      </w:r>
      <w:r w:rsidRPr="0052241D">
        <w:rPr>
          <w:rFonts w:ascii="Times New Roman" w:hAnsi="Times New Roman" w:cs="Times New Roman"/>
          <w:sz w:val="24"/>
          <w:szCs w:val="24"/>
        </w:rPr>
        <w:t xml:space="preserve">. На изучение предмета в учебном плане отводится 34 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 xml:space="preserve"> часа, из расчета 1 час в неделю.</w:t>
      </w:r>
    </w:p>
    <w:p w:rsidR="00694794" w:rsidRPr="0052241D" w:rsidRDefault="00694794" w:rsidP="00522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Географическое краеведение – школьный предмет, синтезирующий  многие компоненты  как общественно-научного, так и  естественнонаучного  цикла, позволяющий  формировать целостное  восприятие  мира.  Таким  образом, содержание  курса  представляет  собой  базовое  звено  в  системе  непрерывного  географического  образования. 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Содержание  данного  курса  строится  на  основе  деятельностного  подхода и предполагает вовлечение  учащихся  в  разнообразную  учебную, исследовательскую  и  практическую  деятельность, что, в свою очередь, является  условием  приобретения  прочных  знаний, преобразования  их  в  убеждения   и  умения.</w:t>
      </w:r>
    </w:p>
    <w:p w:rsidR="00694794" w:rsidRPr="0052241D" w:rsidRDefault="00694794" w:rsidP="00522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Основные цели курса:</w:t>
      </w:r>
    </w:p>
    <w:p w:rsidR="00694794" w:rsidRPr="0052241D" w:rsidRDefault="00694794" w:rsidP="006947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Расширять и углублять знания по географическому краеведению Саратовской области.</w:t>
      </w:r>
    </w:p>
    <w:p w:rsidR="00694794" w:rsidRPr="0052241D" w:rsidRDefault="00694794" w:rsidP="006947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Совершенствовать картографические умения, навыки ведения наблюдений, обработки и анализа результатов, использования источников краеведческого содержани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 интеллектуальных и творческих способностей в процессе наблюдений  за состоянием окружающей среды, решение географических задач, самостоятельного приобретения новых знаний;</w:t>
      </w:r>
    </w:p>
    <w:p w:rsidR="00694794" w:rsidRPr="0052241D" w:rsidRDefault="00694794" w:rsidP="006947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 Воспитание любви к своей местности, своей стране; экологической  культуры, бережного отношения к окружающей среде; </w:t>
      </w:r>
    </w:p>
    <w:p w:rsidR="00694794" w:rsidRPr="0052241D" w:rsidRDefault="00694794" w:rsidP="006947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 Применение географических знаний и умений в повседневной жизни для сохранения окружающей среды и социально 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>тветственного поведения в ней, адаптации к условиям проживания на определённой территории;  самостоятельному оцениванию уровня безопасности окружающей среды как сферы жизнедеятельности.</w:t>
      </w:r>
    </w:p>
    <w:p w:rsidR="00694794" w:rsidRPr="0052241D" w:rsidRDefault="00694794" w:rsidP="006947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Освоение знаний об основных географических понятиях, географических особенностях природы своего края во всём её географическом разнообразии  целостности; об окружающей среде, путях её сохранения и рационального её использования;</w:t>
      </w:r>
    </w:p>
    <w:p w:rsidR="00694794" w:rsidRPr="0052241D" w:rsidRDefault="00694794" w:rsidP="00522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Общеобразовательные задачи:</w:t>
      </w:r>
    </w:p>
    <w:p w:rsidR="00694794" w:rsidRPr="0052241D" w:rsidRDefault="00694794" w:rsidP="0069479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Обеспечивать формирование коммуникативной компетентности 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>;</w:t>
      </w:r>
      <w:r w:rsidR="0012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94794" w:rsidRPr="0052241D" w:rsidRDefault="00694794" w:rsidP="0069479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lastRenderedPageBreak/>
        <w:t>Способствовать самоопределению личности в системе социальных, межличностных отношений к природной, экономической, социокультурной среде, по отношению к другим народам, этносам и их ценностям;</w:t>
      </w:r>
    </w:p>
    <w:p w:rsidR="00694794" w:rsidRPr="0052241D" w:rsidRDefault="00694794" w:rsidP="0069479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Способствовать развитию творческих исследовательских способностей обучающихся, целенаправленно удовлетворять и развивать их образовательные потребности в исследовании и преобразовании;</w:t>
      </w:r>
    </w:p>
    <w:p w:rsidR="00694794" w:rsidRPr="0052241D" w:rsidRDefault="00694794" w:rsidP="0069479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Развивать гибкость мышления и поведения объективно-необходимых в условиях становления рыночной экономики и наукоемких производств</w:t>
      </w:r>
    </w:p>
    <w:p w:rsidR="00694794" w:rsidRPr="0052241D" w:rsidRDefault="00694794" w:rsidP="0069479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Способствовать воспитанию экологического сознания.</w:t>
      </w:r>
    </w:p>
    <w:p w:rsidR="00694794" w:rsidRPr="0052241D" w:rsidRDefault="00694794" w:rsidP="00522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Предметные задачи: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Интересно и доступно способствовать получению знаний об особенностях заселения Саратовской области, о многообразии ее природных, хозяйственных особенностей;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Развивать картографические, практические, экологические умения и навыки;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Развивать умение пользоваться материалами СМИ, специальной литературой краеведческого содержания;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Сформировать системное представление о крае, как целостном регионе и одновременно как о субъекте Российской Федерации, в котором локализуются и развиваются как общепланетарные, так и специфические региональные процессы и явления;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Развивать представление о регионе как пространстве, в котором осуществляется жизненное и профессиональное самоопределение и саморазвитие личности;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Показать большое практическое значение взаимосвязи природных, экономических, социокультурных, демографических, этнокультурных, </w:t>
      </w:r>
      <w:proofErr w:type="spellStart"/>
      <w:r w:rsidRPr="0052241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 xml:space="preserve"> явлений в природе;</w:t>
      </w:r>
    </w:p>
    <w:p w:rsidR="00694794" w:rsidRPr="0052241D" w:rsidRDefault="00694794" w:rsidP="006947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Формировать культуру учащихся через приобщение к конкретным знаниям о крае.</w:t>
      </w: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\</w:t>
      </w: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37" w:rsidRDefault="00F52937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1D" w:rsidRDefault="0052241D" w:rsidP="00F5293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1D" w:rsidRDefault="0052241D" w:rsidP="0052241D">
      <w:pPr>
        <w:rPr>
          <w:rFonts w:ascii="Times New Roman" w:hAnsi="Times New Roman" w:cs="Times New Roman"/>
          <w:sz w:val="24"/>
          <w:szCs w:val="24"/>
        </w:rPr>
      </w:pPr>
    </w:p>
    <w:p w:rsidR="00F52937" w:rsidRPr="0052241D" w:rsidRDefault="00694794" w:rsidP="00522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lastRenderedPageBreak/>
        <w:t>Результаты обучения предмета.</w:t>
      </w:r>
    </w:p>
    <w:tbl>
      <w:tblPr>
        <w:tblpPr w:leftFromText="180" w:rightFromText="180" w:bottomFromText="20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743"/>
        <w:gridCol w:w="4743"/>
      </w:tblGrid>
      <w:tr w:rsidR="00694794" w:rsidRPr="0052241D" w:rsidTr="0052241D"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Личностные  результаты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694794" w:rsidRPr="0052241D" w:rsidTr="0052241D">
        <w:trPr>
          <w:trHeight w:val="4668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обязаны: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1.Развивать  любознательность  и  формировать  интерес  к  изучению  природы  методами  естественных  наук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2. Развивать  интеллектуальные  и  творческие  способности.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получат возможность: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 Всесторонне изучить природу и население своей области, района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2. Воспитать  ответственное  отношение  к  природе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3. Осознать  необходимость   защиты  окружающей  среды.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4. Развивать мотивацию  к  изучению   различных  естественных  наук.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обязаны: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1. Овладеть  способами  самоорганизации учебной  деятельности: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а) уметь  ставить  цели  и  планировать  личную  учебную  деятельность;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б) оценивать собственный  вклад в  деятельность  группы;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в) проводить  самооценку  уровня личных  учебных  достижений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2. Сформировать навыки исследовательского характера: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а) формулировать  цели  учебного исследования (опыта, наблюдении);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б) составлять  план, фиксировать  результаты, 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в) делать выводы  по  результатам  исследования.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получат  возможность: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Сформировать навыки   работы  с 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т.е. уметь: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А)  вести наблюдение, поиск, сбор нужного материала, отбирать источники  информации в  соответствии  с  учебной  задачей  или  реальной  жизненной  ситуацией; 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б) систематизировать информацию;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в) использовать информацию, содержащуюся в географических картах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2. Овладеть опытом межличностной коммуникации, корректным ведением  диалога  и  участием  в  дискуссии; участвовать  в  работе  группы  в  соответствии  с  обозначенной  целью.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 обязаны: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1. В ценностно-ориентационной  сфере -  формировать представление   об  одном  из  важнейших  способов  познания  человеком  окружающего  мира.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2. Формировать  элементарные навыки исследовательского  характера.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получат  возможность: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 знания  и  умения: а) для решения  практических  задач  в  повседневной  жизни;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б) для  осознанного  соблюдения  норм  и  правил  безопасного  поведения в  природной  и  социальной  среде.</w:t>
            </w:r>
          </w:p>
          <w:p w:rsidR="00694794" w:rsidRPr="0052241D" w:rsidRDefault="00694794" w:rsidP="0052241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История исследования Саратовского края 1 час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 2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Географическое положение 2 часа. Практическая работа №1 «Описание географического положения области»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№3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Тектоника и геологическое строение 2 час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№4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Рельеф 2 часа Практическая работа №2 «Особенности рельефа области»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№5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Минеральные ресурсы 2 часа  Практическая работа №3 «Полезные ископаемые области»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№6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Климат 2 часа  Практическая работа №4 «Описание климата нашей местности»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№7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Внутренние воды 2 часа  Практическая работа №5  «Экологические проблемы Волги»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№8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Почвы 2 часа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№9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Растительность 2 часа  Практическая работа №6 «Растительность нашей местности»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№10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Животный мир 2 часа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№11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Природные зоны 2 часа  Практическая работа №7 «Характеристика степной зоны»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№12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Охраняемые памятники природы 2 часа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№13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Экология 2 часа  Практическая работа №8  «Экологические проблемы нашего села»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№14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Население 2 часа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Параграф №15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Города 2 часа  Практическая работа №9  «Города правобережья и левобережья», экскурсия «Природные особенности нашего села»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Суть понятия «краеведение»;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Источники комплексного изучения Саратовской области;</w:t>
      </w:r>
    </w:p>
    <w:p w:rsidR="00694794" w:rsidRPr="0052241D" w:rsidRDefault="00694794" w:rsidP="0052241D">
      <w:pPr>
        <w:pStyle w:val="a5"/>
      </w:pPr>
      <w:r w:rsidRPr="0052241D">
        <w:rPr>
          <w:rFonts w:ascii="Times New Roman" w:hAnsi="Times New Roman" w:cs="Times New Roman"/>
          <w:sz w:val="24"/>
          <w:szCs w:val="24"/>
        </w:rPr>
        <w:t>Терминологию, предусмотренную курсом на понятийном уро</w:t>
      </w:r>
      <w:r w:rsidRPr="0052241D">
        <w:t>вне;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Особенности освоения территории;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Особенности природы и ресурсно-природный потенциал области;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Правила поведения на природе;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Правила проведения практических работ об особенности экономико-географического положения области;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Особенности национального состава и населения области;</w:t>
      </w:r>
    </w:p>
    <w:p w:rsidR="00694794" w:rsidRPr="0052241D" w:rsidRDefault="00694794" w:rsidP="0069479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Экологические проблемы и пути их решения.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694794" w:rsidRPr="0052241D" w:rsidRDefault="00694794" w:rsidP="0069479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Вести наблюдение, поиск, сбор нужного материала;</w:t>
      </w:r>
    </w:p>
    <w:p w:rsidR="00694794" w:rsidRPr="0052241D" w:rsidRDefault="00694794" w:rsidP="0069479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Определять взаимосвязь условий жизни и деятельности людей с особенностями природных условий и ресурсов;</w:t>
      </w:r>
    </w:p>
    <w:p w:rsidR="00694794" w:rsidRPr="0052241D" w:rsidRDefault="00694794" w:rsidP="0069479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Давать описание природных объектов;</w:t>
      </w:r>
    </w:p>
    <w:p w:rsidR="00694794" w:rsidRPr="0052241D" w:rsidRDefault="00694794" w:rsidP="0069479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Вести исследовательскую деятельность в сфере личных интересов;</w:t>
      </w:r>
    </w:p>
    <w:p w:rsidR="00694794" w:rsidRPr="0052241D" w:rsidRDefault="00694794" w:rsidP="0069479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Определять взаимосвязи условий окружающей жизни людей и природы.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Результаты программы:</w:t>
      </w:r>
    </w:p>
    <w:p w:rsidR="00694794" w:rsidRPr="0052241D" w:rsidRDefault="00694794" w:rsidP="0069479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Приобщение подростков к изучению родного края</w:t>
      </w:r>
    </w:p>
    <w:p w:rsidR="00694794" w:rsidRPr="0052241D" w:rsidRDefault="00694794" w:rsidP="0069479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Привлечение учащихся к научной деятельности: написанию  отчетов, докладов, рефератов и их выступления;</w:t>
      </w:r>
    </w:p>
    <w:p w:rsidR="00694794" w:rsidRPr="0052241D" w:rsidRDefault="00694794" w:rsidP="0069479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Повышение географических и коммуникативных компетенций обучающихся в школе;</w:t>
      </w:r>
    </w:p>
    <w:p w:rsidR="00694794" w:rsidRPr="0052241D" w:rsidRDefault="00694794" w:rsidP="0069479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Воспитание настоящих хозяев своей земли.</w:t>
      </w: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694794" w:rsidP="00694794">
      <w:pPr>
        <w:rPr>
          <w:rFonts w:ascii="Times New Roman" w:hAnsi="Times New Roman" w:cs="Times New Roman"/>
          <w:sz w:val="24"/>
          <w:szCs w:val="24"/>
        </w:rPr>
      </w:pPr>
    </w:p>
    <w:p w:rsidR="00694794" w:rsidRDefault="00694794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Количество учебных часов.</w:t>
      </w:r>
    </w:p>
    <w:p w:rsidR="0052241D" w:rsidRPr="0052241D" w:rsidRDefault="0052241D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4517"/>
        <w:gridCol w:w="1134"/>
        <w:gridCol w:w="7938"/>
      </w:tblGrid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B7" w:rsidRPr="0052241D" w:rsidRDefault="00D753B7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Саратовского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«Описание географического положения области»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Тектоника и геологическое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«Особенности рельефа области»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«Полезные ископаемые области»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«Описание климата нашей местности»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«Экологические проблемы Волги»</w:t>
            </w: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«Растительность нашей местности»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«Характеристика степной зоны»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памятники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 «Экологические проблемы нашего села»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 «Города правобережья и левобережья», 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экскурсия «Природные особенности нашего села»</w:t>
            </w:r>
          </w:p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lastRenderedPageBreak/>
        <w:t>Средства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75"/>
        <w:gridCol w:w="3697"/>
      </w:tblGrid>
      <w:tr w:rsidR="00694794" w:rsidRPr="0052241D" w:rsidTr="0069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794" w:rsidRPr="0052241D" w:rsidTr="0069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 карты.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694794" w:rsidRPr="0052241D" w:rsidTr="0069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горных  пород.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15 экз.</w:t>
            </w:r>
          </w:p>
        </w:tc>
      </w:tr>
      <w:tr w:rsidR="00694794" w:rsidRPr="0052241D" w:rsidTr="0069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 карты  по  географии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694794" w:rsidRPr="0052241D" w:rsidTr="0069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 доска   с  набором  магнитов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94" w:rsidRPr="0052241D" w:rsidRDefault="00694794" w:rsidP="005224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</w:tbl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применение следующего УМК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Иванова В.Н. «География», Волгоград, изд-во  «Учитель», 2009 год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2241D">
        <w:rPr>
          <w:rFonts w:ascii="Times New Roman" w:hAnsi="Times New Roman" w:cs="Times New Roman"/>
          <w:sz w:val="24"/>
          <w:szCs w:val="24"/>
        </w:rPr>
        <w:t>Макарцева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 xml:space="preserve"> Л.В. «Географическое краеведение. Саратовская область», 6 класс, Саратов: изд-во «Лицей», 2009 год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2241D">
        <w:rPr>
          <w:rFonts w:ascii="Times New Roman" w:hAnsi="Times New Roman" w:cs="Times New Roman"/>
          <w:sz w:val="24"/>
          <w:szCs w:val="24"/>
        </w:rPr>
        <w:t>Макарцева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 xml:space="preserve"> Л.В. Рабочая </w:t>
      </w:r>
      <w:proofErr w:type="spellStart"/>
      <w:r w:rsidRPr="0052241D">
        <w:rPr>
          <w:rFonts w:ascii="Times New Roman" w:hAnsi="Times New Roman" w:cs="Times New Roman"/>
          <w:sz w:val="24"/>
          <w:szCs w:val="24"/>
        </w:rPr>
        <w:t>тетрадь</w:t>
      </w:r>
      <w:proofErr w:type="gramStart"/>
      <w:r w:rsidRPr="0052241D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52241D">
        <w:rPr>
          <w:rFonts w:ascii="Times New Roman" w:hAnsi="Times New Roman" w:cs="Times New Roman"/>
          <w:sz w:val="24"/>
          <w:szCs w:val="24"/>
        </w:rPr>
        <w:t>еографическое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 xml:space="preserve"> краеведение. Саратовская область», 6 класс, Саратов: изд-во «Лицей», 2012 год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ЦОР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1    Мультимедийные презентации.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2    </w:t>
      </w:r>
      <w:proofErr w:type="spellStart"/>
      <w:r w:rsidRPr="0052241D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52241D">
        <w:rPr>
          <w:rFonts w:ascii="Times New Roman" w:hAnsi="Times New Roman" w:cs="Times New Roman"/>
          <w:sz w:val="24"/>
          <w:szCs w:val="24"/>
        </w:rPr>
        <w:t>: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http://nature.worldstreasure.com/ - Чудеса природы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 xml:space="preserve"> http://www.rgo.ru/ - Планета Земля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http://www.rusngo.ru/news/index.shtml - Национальное географическое общество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41D">
        <w:rPr>
          <w:rFonts w:ascii="Times New Roman" w:hAnsi="Times New Roman" w:cs="Times New Roman"/>
          <w:sz w:val="24"/>
          <w:szCs w:val="24"/>
        </w:rPr>
        <w:t>http://www.geocities.com/Paris/LeftBank/3405/towns.html - Города Росси</w:t>
      </w:r>
    </w:p>
    <w:p w:rsidR="00D90E72" w:rsidRPr="0052241D" w:rsidRDefault="00D90E72" w:rsidP="00D90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0E72" w:rsidRDefault="00D90E72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94794" w:rsidRPr="0052241D" w:rsidRDefault="0052241D" w:rsidP="005224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694794" w:rsidRPr="0052241D" w:rsidRDefault="00694794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1" w:type="dxa"/>
        <w:tblLayout w:type="fixed"/>
        <w:tblLook w:val="0480" w:firstRow="0" w:lastRow="0" w:firstColumn="1" w:lastColumn="0" w:noHBand="0" w:noVBand="1"/>
      </w:tblPr>
      <w:tblGrid>
        <w:gridCol w:w="456"/>
        <w:gridCol w:w="3303"/>
        <w:gridCol w:w="828"/>
        <w:gridCol w:w="2042"/>
        <w:gridCol w:w="2126"/>
        <w:gridCol w:w="2410"/>
        <w:gridCol w:w="709"/>
        <w:gridCol w:w="999"/>
        <w:gridCol w:w="858"/>
      </w:tblGrid>
      <w:tr w:rsidR="00171E30" w:rsidRPr="0052241D" w:rsidTr="0003318C">
        <w:trPr>
          <w:trHeight w:val="300"/>
        </w:trPr>
        <w:tc>
          <w:tcPr>
            <w:tcW w:w="456" w:type="dxa"/>
            <w:vMerge w:val="restart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28" w:type="dxa"/>
            <w:vMerge w:val="restart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578" w:type="dxa"/>
            <w:gridSpan w:val="3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vMerge w:val="restart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57" w:type="dxa"/>
            <w:gridSpan w:val="2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71E30" w:rsidRPr="0052241D" w:rsidTr="0003318C">
        <w:trPr>
          <w:trHeight w:val="225"/>
        </w:trPr>
        <w:tc>
          <w:tcPr>
            <w:tcW w:w="456" w:type="dxa"/>
            <w:vMerge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410" w:type="dxa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09" w:type="dxa"/>
            <w:vMerge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8" w:type="dxa"/>
          </w:tcPr>
          <w:p w:rsidR="00171E30" w:rsidRPr="0052241D" w:rsidRDefault="00171E30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</w:t>
            </w:r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Саратовского края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«краеведение», «географические </w:t>
            </w: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исследоваения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монологическому высказыванию на заданную тему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предмету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</w:t>
            </w:r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Саратовского края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  представлений    о Великих  географических  открытиях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 находить и  анализировать  в  разных  источниках 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  <w:proofErr w:type="gramEnd"/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знать когда и где основана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Саратовская область, ее координаты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использовать  приобретенные  знания  и умения  в  практической  деятельности  и  повседневной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Саратовской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 находить  в  разных  источниках 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  <w:proofErr w:type="gramEnd"/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Тектоника и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геологическое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  представлений   о геологии, древних эпохах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умение ставить цель и планировать личную учебную деятельность;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любознательность, формировать интерес к изучению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при-роды</w:t>
            </w:r>
            <w:proofErr w:type="gramEnd"/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понятий «рельеф »,  его виды в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Саратовской области 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   определять  на местности   виды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на глобусе и картах географические объекты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«минеральные ресурсы», их виды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на глобусе и картах географические объекты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«климат», «погода», «циклон», «антициклон»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   определять  на местности   виды рельефа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 об </w:t>
            </w: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особенностиях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«внутренние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воды», их виды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на карте реки и озера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любознательность, формировать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глобусе и картах внутренние воды Саратовской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«почвы», виды почв Саратовской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почвенной картой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любознательность, формировать 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глобусе и картах почвы Саратовской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почвенной картой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«растительность», ее виды в Саратовской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знать виды растительности, их расположение по территории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 знания о лекарственных растениях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особенностях расположения растительных зон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знать виды растительности, их расположение по территории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 знания о лекарственных растениях в реальной жизни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«фауна», виды животных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виды животных, где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обитают в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любознательность,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«фауна», виды животных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знать виды животных, где обитают в области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любознательность, формировать 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«природные зоны», их виды в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«природные зоны», их виды в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«природные зоны Саратовской области»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памятники </w:t>
            </w:r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«национальный парк», «заказник» «урочище», «дол»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памятники </w:t>
            </w:r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«национальный парк», «заказник» «урочище», «дол»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 находить  в  разных  источниках 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  <w:proofErr w:type="gramEnd"/>
          </w:p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«экология», ее состояние в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вести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поиск, анализ и отбор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группе,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«экология», ее состояние в области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любознательность, формировать 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«население», «демография», «национальность»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«население Саратовской области»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1D" w:rsidRPr="0052241D" w:rsidTr="0003318C">
        <w:tc>
          <w:tcPr>
            <w:tcW w:w="45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03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2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«население», «демография», «национальность»</w:t>
            </w:r>
          </w:p>
        </w:tc>
        <w:tc>
          <w:tcPr>
            <w:tcW w:w="2126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«население Саратовской области»</w:t>
            </w:r>
          </w:p>
        </w:tc>
        <w:tc>
          <w:tcPr>
            <w:tcW w:w="2410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любознательность, формировать интерес к изучению предмета</w:t>
            </w:r>
          </w:p>
        </w:tc>
        <w:tc>
          <w:tcPr>
            <w:tcW w:w="709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52241D" w:rsidRPr="00CC0D5F" w:rsidRDefault="0052241D" w:rsidP="005224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8" w:type="dxa"/>
          </w:tcPr>
          <w:p w:rsidR="0052241D" w:rsidRPr="0052241D" w:rsidRDefault="0052241D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1248F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«город», «административный центр»</w:t>
            </w: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работать с административной картой области</w:t>
            </w: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999" w:type="dxa"/>
            <w:vAlign w:val="center"/>
          </w:tcPr>
          <w:p w:rsidR="0003318C" w:rsidRPr="00CC0D5F" w:rsidRDefault="0003318C" w:rsidP="001248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1248F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«город», «административный центр»</w:t>
            </w: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формировать интерес к изучению предмета</w:t>
            </w: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999" w:type="dxa"/>
            <w:vAlign w:val="center"/>
          </w:tcPr>
          <w:p w:rsidR="0003318C" w:rsidRPr="00CC0D5F" w:rsidRDefault="0003318C" w:rsidP="001248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1248F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географическими особенностями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нашего села</w:t>
            </w: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на карте </w:t>
            </w: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Алесандрово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Гайский район, пос.  Приузенский</w:t>
            </w: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географические знания в реальной </w:t>
            </w: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П.16</w:t>
            </w:r>
          </w:p>
        </w:tc>
        <w:tc>
          <w:tcPr>
            <w:tcW w:w="999" w:type="dxa"/>
            <w:vAlign w:val="center"/>
          </w:tcPr>
          <w:p w:rsidR="0003318C" w:rsidRPr="00CC0D5F" w:rsidRDefault="0003318C" w:rsidP="001248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1248F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познакомиться с географическими особенностями нашего села</w:t>
            </w: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на карте </w:t>
            </w:r>
            <w:proofErr w:type="spell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Алесандрово</w:t>
            </w:r>
            <w:proofErr w:type="spellEnd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-Гайский район, пос.  Приузенский</w:t>
            </w: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реальной жизни</w:t>
            </w: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999" w:type="dxa"/>
            <w:vAlign w:val="center"/>
          </w:tcPr>
          <w:p w:rsidR="0003318C" w:rsidRPr="00CC0D5F" w:rsidRDefault="0003318C" w:rsidP="001248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1248F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3318C" w:rsidRPr="00CC0D5F" w:rsidRDefault="0003318C" w:rsidP="001248F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C0D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8C" w:rsidRPr="0052241D" w:rsidTr="0003318C">
        <w:tc>
          <w:tcPr>
            <w:tcW w:w="45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241D">
              <w:rPr>
                <w:rFonts w:ascii="Times New Roman" w:hAnsi="Times New Roman" w:cs="Times New Roman"/>
                <w:sz w:val="24"/>
                <w:szCs w:val="24"/>
              </w:rPr>
              <w:t>Всего-34 часа.   Резерв- 2 часа</w:t>
            </w:r>
          </w:p>
        </w:tc>
        <w:tc>
          <w:tcPr>
            <w:tcW w:w="82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3318C" w:rsidRPr="0052241D" w:rsidRDefault="0003318C" w:rsidP="005224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DD" w:rsidRDefault="00DF52DD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41D" w:rsidRDefault="0052241D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00E7" w:rsidRDefault="00DC00E7" w:rsidP="0052241D">
      <w:pPr>
        <w:pStyle w:val="a5"/>
        <w:rPr>
          <w:rFonts w:ascii="Times New Roman" w:hAnsi="Times New Roman" w:cs="Times New Roman"/>
          <w:sz w:val="24"/>
          <w:szCs w:val="24"/>
        </w:rPr>
        <w:sectPr w:rsidR="00DC00E7" w:rsidSect="001248FC">
          <w:footerReference w:type="default" r:id="rId9"/>
          <w:pgSz w:w="16838" w:h="11906" w:orient="landscape"/>
          <w:pgMar w:top="851" w:right="1134" w:bottom="1701" w:left="1701" w:header="709" w:footer="709" w:gutter="0"/>
          <w:pgNumType w:start="2"/>
          <w:cols w:space="708"/>
          <w:docGrid w:linePitch="360"/>
        </w:sectPr>
      </w:pPr>
    </w:p>
    <w:p w:rsidR="00DC00E7" w:rsidRPr="00C3442A" w:rsidRDefault="00DC00E7" w:rsidP="00DC00E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DC00E7" w:rsidRPr="00C3442A" w:rsidRDefault="00DC00E7" w:rsidP="00DC00E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 xml:space="preserve">‌‌‌Министерство образования Саратовской области  </w:t>
      </w:r>
    </w:p>
    <w:p w:rsidR="00DC00E7" w:rsidRPr="00C3442A" w:rsidRDefault="00DC00E7" w:rsidP="00DC00E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>Администрация Александрово-Гайского муниципального района</w:t>
      </w:r>
    </w:p>
    <w:p w:rsidR="00DC00E7" w:rsidRPr="00C3442A" w:rsidRDefault="00DC00E7" w:rsidP="00DC00E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Саратовской области  </w:t>
      </w:r>
    </w:p>
    <w:p w:rsidR="00DC00E7" w:rsidRPr="00C3442A" w:rsidRDefault="00DC00E7" w:rsidP="00DC00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1 с. Александров Гай Саратовской области </w:t>
      </w:r>
    </w:p>
    <w:p w:rsidR="00DC00E7" w:rsidRPr="00C3442A" w:rsidRDefault="00DC00E7" w:rsidP="00DC00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009"/>
        <w:gridCol w:w="3281"/>
      </w:tblGrid>
      <w:tr w:rsidR="00DC00E7" w:rsidRPr="00C3442A" w:rsidTr="00871DAA">
        <w:trPr>
          <w:trHeight w:val="2550"/>
        </w:trPr>
        <w:tc>
          <w:tcPr>
            <w:tcW w:w="3299" w:type="dxa"/>
          </w:tcPr>
          <w:p w:rsidR="00DC00E7" w:rsidRPr="00C3442A" w:rsidRDefault="00DC00E7" w:rsidP="00871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Н.Г.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№___от ______ </w:t>
            </w:r>
            <w:proofErr w:type="gramStart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DC00E7" w:rsidRPr="00C3442A" w:rsidRDefault="00DC00E7" w:rsidP="00871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№1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Сергалиева</w:t>
            </w:r>
            <w:proofErr w:type="spellEnd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 от  ______</w:t>
            </w:r>
            <w:proofErr w:type="gramStart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3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00E7" w:rsidRPr="00C3442A" w:rsidRDefault="00DC00E7" w:rsidP="00871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0E7" w:rsidRPr="00C3442A" w:rsidRDefault="00DC00E7" w:rsidP="00DC00E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C00E7" w:rsidRDefault="00DC00E7" w:rsidP="00DC00E7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DC00E7" w:rsidRPr="00C3442A" w:rsidRDefault="00DC00E7" w:rsidP="00DC00E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DC00E7" w:rsidRPr="00C3442A" w:rsidRDefault="00DC00E7" w:rsidP="00DC00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hAnsi="Times New Roman" w:cs="Times New Roman"/>
          <w:sz w:val="24"/>
          <w:szCs w:val="24"/>
        </w:rPr>
        <w:t>(ID 3417921)</w:t>
      </w:r>
      <w:bookmarkStart w:id="0" w:name="_GoBack"/>
      <w:bookmarkEnd w:id="0"/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учебного курса «Краеведение</w:t>
      </w:r>
      <w:r w:rsidRPr="00C3442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rPr>
          <w:rFonts w:ascii="Times New Roman" w:hAnsi="Times New Roman" w:cs="Times New Roman"/>
          <w:sz w:val="24"/>
          <w:szCs w:val="24"/>
        </w:rPr>
      </w:pPr>
    </w:p>
    <w:p w:rsidR="00DC00E7" w:rsidRPr="00C3442A" w:rsidRDefault="00DC00E7" w:rsidP="00DC00E7">
      <w:pPr>
        <w:jc w:val="center"/>
      </w:pPr>
      <w:r w:rsidRPr="00C3442A">
        <w:rPr>
          <w:rFonts w:ascii="Times New Roman" w:hAnsi="Times New Roman" w:cs="Times New Roman"/>
          <w:sz w:val="24"/>
          <w:szCs w:val="24"/>
        </w:rPr>
        <w:t>2023-2024 уч. г.</w:t>
      </w:r>
    </w:p>
    <w:p w:rsidR="00DC00E7" w:rsidRDefault="00DC00E7" w:rsidP="00DC00E7">
      <w:pPr>
        <w:autoSpaceDE w:val="0"/>
        <w:autoSpaceDN w:val="0"/>
        <w:adjustRightInd w:val="0"/>
        <w:spacing w:after="0" w:line="240" w:lineRule="auto"/>
        <w:jc w:val="center"/>
        <w:rPr>
          <w:rFonts w:ascii="OfficinaSansExtraBoldITC-Reg" w:hAnsi="OfficinaSansExtraBoldITC-Reg" w:cs="OfficinaSansExtraBoldITC-Reg"/>
          <w:b/>
          <w:bCs/>
          <w:sz w:val="24"/>
          <w:szCs w:val="24"/>
        </w:rPr>
      </w:pPr>
    </w:p>
    <w:p w:rsidR="0052241D" w:rsidRPr="0052241D" w:rsidRDefault="0052241D" w:rsidP="0052241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2241D" w:rsidRPr="0052241D" w:rsidSect="00DC00E7">
      <w:pgSz w:w="11906" w:h="16838"/>
      <w:pgMar w:top="1701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D9" w:rsidRDefault="00983CD9" w:rsidP="001248FC">
      <w:pPr>
        <w:spacing w:after="0" w:line="240" w:lineRule="auto"/>
      </w:pPr>
      <w:r>
        <w:separator/>
      </w:r>
    </w:p>
  </w:endnote>
  <w:endnote w:type="continuationSeparator" w:id="0">
    <w:p w:rsidR="00983CD9" w:rsidRDefault="00983CD9" w:rsidP="0012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ExtraBol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FC" w:rsidRDefault="001248FC">
    <w:pPr>
      <w:pStyle w:val="a8"/>
    </w:pPr>
  </w:p>
  <w:p w:rsidR="001248FC" w:rsidRDefault="001248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D9" w:rsidRDefault="00983CD9" w:rsidP="001248FC">
      <w:pPr>
        <w:spacing w:after="0" w:line="240" w:lineRule="auto"/>
      </w:pPr>
      <w:r>
        <w:separator/>
      </w:r>
    </w:p>
  </w:footnote>
  <w:footnote w:type="continuationSeparator" w:id="0">
    <w:p w:rsidR="00983CD9" w:rsidRDefault="00983CD9" w:rsidP="0012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9F"/>
    <w:multiLevelType w:val="hybridMultilevel"/>
    <w:tmpl w:val="5914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97C4F"/>
    <w:multiLevelType w:val="hybridMultilevel"/>
    <w:tmpl w:val="346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17162"/>
    <w:multiLevelType w:val="hybridMultilevel"/>
    <w:tmpl w:val="EA34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6449D"/>
    <w:multiLevelType w:val="hybridMultilevel"/>
    <w:tmpl w:val="1084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1144B"/>
    <w:multiLevelType w:val="hybridMultilevel"/>
    <w:tmpl w:val="2DD6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15BB"/>
    <w:multiLevelType w:val="hybridMultilevel"/>
    <w:tmpl w:val="BE5C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06FFF"/>
    <w:multiLevelType w:val="hybridMultilevel"/>
    <w:tmpl w:val="A622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42"/>
    <w:rsid w:val="00022ADA"/>
    <w:rsid w:val="0003318C"/>
    <w:rsid w:val="00046C72"/>
    <w:rsid w:val="001248FC"/>
    <w:rsid w:val="00171E30"/>
    <w:rsid w:val="001A6C34"/>
    <w:rsid w:val="001D1F87"/>
    <w:rsid w:val="0021523C"/>
    <w:rsid w:val="0025509B"/>
    <w:rsid w:val="002759D7"/>
    <w:rsid w:val="004A5BDB"/>
    <w:rsid w:val="0052241D"/>
    <w:rsid w:val="005D24A2"/>
    <w:rsid w:val="006565F8"/>
    <w:rsid w:val="00694794"/>
    <w:rsid w:val="006C3C70"/>
    <w:rsid w:val="006D7FD7"/>
    <w:rsid w:val="006F56A4"/>
    <w:rsid w:val="007042B7"/>
    <w:rsid w:val="00750456"/>
    <w:rsid w:val="007E3487"/>
    <w:rsid w:val="007F64A7"/>
    <w:rsid w:val="00814687"/>
    <w:rsid w:val="00983CD9"/>
    <w:rsid w:val="009B097F"/>
    <w:rsid w:val="009C491F"/>
    <w:rsid w:val="00A44F42"/>
    <w:rsid w:val="00AA3039"/>
    <w:rsid w:val="00B018D6"/>
    <w:rsid w:val="00B12508"/>
    <w:rsid w:val="00B744C1"/>
    <w:rsid w:val="00B81856"/>
    <w:rsid w:val="00BC7B8E"/>
    <w:rsid w:val="00CD2392"/>
    <w:rsid w:val="00D753B7"/>
    <w:rsid w:val="00D8689D"/>
    <w:rsid w:val="00D90E72"/>
    <w:rsid w:val="00D9182E"/>
    <w:rsid w:val="00DC00E7"/>
    <w:rsid w:val="00DF52DD"/>
    <w:rsid w:val="00F52937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794"/>
    <w:pPr>
      <w:ind w:left="720"/>
      <w:contextualSpacing/>
    </w:pPr>
  </w:style>
  <w:style w:type="paragraph" w:styleId="a5">
    <w:name w:val="No Spacing"/>
    <w:uiPriority w:val="1"/>
    <w:qFormat/>
    <w:rsid w:val="0052241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8FC"/>
  </w:style>
  <w:style w:type="paragraph" w:styleId="a8">
    <w:name w:val="footer"/>
    <w:basedOn w:val="a"/>
    <w:link w:val="a9"/>
    <w:uiPriority w:val="99"/>
    <w:unhideWhenUsed/>
    <w:rsid w:val="001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794"/>
    <w:pPr>
      <w:ind w:left="720"/>
      <w:contextualSpacing/>
    </w:pPr>
  </w:style>
  <w:style w:type="paragraph" w:styleId="a5">
    <w:name w:val="No Spacing"/>
    <w:uiPriority w:val="1"/>
    <w:qFormat/>
    <w:rsid w:val="0052241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8FC"/>
  </w:style>
  <w:style w:type="paragraph" w:styleId="a8">
    <w:name w:val="footer"/>
    <w:basedOn w:val="a"/>
    <w:link w:val="a9"/>
    <w:uiPriority w:val="99"/>
    <w:unhideWhenUsed/>
    <w:rsid w:val="001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4CD6-8AB1-4AF2-BE87-6FCF76C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MNBV</cp:lastModifiedBy>
  <cp:revision>13</cp:revision>
  <cp:lastPrinted>2023-10-14T17:43:00Z</cp:lastPrinted>
  <dcterms:created xsi:type="dcterms:W3CDTF">2022-08-29T14:55:00Z</dcterms:created>
  <dcterms:modified xsi:type="dcterms:W3CDTF">2023-10-14T17:48:00Z</dcterms:modified>
</cp:coreProperties>
</file>